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2F7" w:rsidRPr="008D0070" w:rsidRDefault="00532EE8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D0070">
        <w:rPr>
          <w:rFonts w:ascii="Times New Roman" w:hAnsi="Times New Roman" w:cs="Times New Roman"/>
          <w:sz w:val="24"/>
          <w:szCs w:val="24"/>
        </w:rPr>
        <w:t>Leadership Effectiveness</w:t>
      </w:r>
    </w:p>
    <w:p w:rsidR="00B642F7" w:rsidRPr="008D0070" w:rsidRDefault="00532EE8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</w:rPr>
        <w:t>Name</w:t>
      </w:r>
    </w:p>
    <w:p w:rsidR="00B642F7" w:rsidRPr="008D0070" w:rsidRDefault="00532EE8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</w:rPr>
        <w:t>Institution</w:t>
      </w: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B5C67" w:rsidRPr="008D0070" w:rsidRDefault="00FB5C67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F3D26" w:rsidRPr="008D0070" w:rsidRDefault="00532EE8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</w:rPr>
        <w:lastRenderedPageBreak/>
        <w:t>In organizational settings, leader traits are just stable and articulate integrations of perso</w:t>
      </w:r>
      <w:r w:rsidR="00E263EE" w:rsidRPr="008D0070">
        <w:rPr>
          <w:rFonts w:ascii="Times New Roman" w:hAnsi="Times New Roman" w:cs="Times New Roman"/>
          <w:sz w:val="24"/>
          <w:szCs w:val="24"/>
        </w:rPr>
        <w:t xml:space="preserve">nal characteristics that enhance </w:t>
      </w:r>
      <w:r w:rsidRPr="008D0070">
        <w:rPr>
          <w:rFonts w:ascii="Times New Roman" w:hAnsi="Times New Roman" w:cs="Times New Roman"/>
          <w:sz w:val="24"/>
          <w:szCs w:val="24"/>
        </w:rPr>
        <w:t xml:space="preserve">a </w:t>
      </w:r>
      <w:r w:rsidR="00E263EE" w:rsidRPr="008D0070">
        <w:rPr>
          <w:rFonts w:ascii="Times New Roman" w:hAnsi="Times New Roman" w:cs="Times New Roman"/>
          <w:sz w:val="24"/>
          <w:szCs w:val="24"/>
        </w:rPr>
        <w:t>reliable</w:t>
      </w:r>
      <w:r w:rsidRPr="008D0070">
        <w:rPr>
          <w:rFonts w:ascii="Times New Roman" w:hAnsi="Times New Roman" w:cs="Times New Roman"/>
          <w:sz w:val="24"/>
          <w:szCs w:val="24"/>
        </w:rPr>
        <w:t xml:space="preserve"> pattern of leadership performance. </w:t>
      </w:r>
      <w:r w:rsidR="0041668A" w:rsidRPr="008D0070">
        <w:rPr>
          <w:rFonts w:ascii="Times New Roman" w:hAnsi="Times New Roman" w:cs="Times New Roman"/>
          <w:sz w:val="24"/>
          <w:szCs w:val="24"/>
        </w:rPr>
        <w:t>In</w:t>
      </w:r>
      <w:r w:rsidR="000D00DB" w:rsidRPr="008D0070">
        <w:rPr>
          <w:rFonts w:ascii="Times New Roman" w:hAnsi="Times New Roman" w:cs="Times New Roman"/>
          <w:sz w:val="24"/>
          <w:szCs w:val="24"/>
        </w:rPr>
        <w:t xml:space="preserve"> light of this, effective</w:t>
      </w:r>
      <w:r w:rsidR="0078159A" w:rsidRPr="008D0070">
        <w:rPr>
          <w:rFonts w:ascii="Times New Roman" w:hAnsi="Times New Roman" w:cs="Times New Roman"/>
          <w:sz w:val="24"/>
          <w:szCs w:val="24"/>
        </w:rPr>
        <w:t xml:space="preserve"> and successful leaders possess </w:t>
      </w:r>
      <w:r w:rsidR="000D00DB" w:rsidRPr="008D0070">
        <w:rPr>
          <w:rFonts w:ascii="Times New Roman" w:hAnsi="Times New Roman" w:cs="Times New Roman"/>
          <w:sz w:val="24"/>
          <w:szCs w:val="24"/>
        </w:rPr>
        <w:t>qualities and attributes</w:t>
      </w:r>
      <w:r w:rsidR="0078159A" w:rsidRPr="008D0070">
        <w:rPr>
          <w:rFonts w:ascii="Times New Roman" w:hAnsi="Times New Roman" w:cs="Times New Roman"/>
          <w:sz w:val="24"/>
          <w:szCs w:val="24"/>
        </w:rPr>
        <w:t xml:space="preserve"> out of the ordinary.</w:t>
      </w:r>
      <w:r w:rsidR="00432C2A" w:rsidRPr="008D0070">
        <w:rPr>
          <w:rFonts w:ascii="Times New Roman" w:hAnsi="Times New Roman" w:cs="Times New Roman"/>
          <w:sz w:val="24"/>
          <w:szCs w:val="24"/>
        </w:rPr>
        <w:t xml:space="preserve"> This is demonstrated in the "Great Man Theory of Leadership</w:t>
      </w:r>
      <w:r w:rsidR="00AB3DE9" w:rsidRPr="008D0070">
        <w:rPr>
          <w:rFonts w:ascii="Times New Roman" w:hAnsi="Times New Roman" w:cs="Times New Roman"/>
          <w:sz w:val="24"/>
          <w:szCs w:val="24"/>
        </w:rPr>
        <w:t>,</w:t>
      </w:r>
      <w:r w:rsidR="00432C2A" w:rsidRPr="008D0070">
        <w:rPr>
          <w:rFonts w:ascii="Times New Roman" w:hAnsi="Times New Roman" w:cs="Times New Roman"/>
          <w:sz w:val="24"/>
          <w:szCs w:val="24"/>
        </w:rPr>
        <w:t xml:space="preserve">" </w:t>
      </w:r>
      <w:r w:rsidR="00AB3DE9" w:rsidRPr="008D0070">
        <w:rPr>
          <w:rFonts w:ascii="Times New Roman" w:hAnsi="Times New Roman" w:cs="Times New Roman"/>
          <w:sz w:val="24"/>
          <w:szCs w:val="24"/>
        </w:rPr>
        <w:t>w</w:t>
      </w:r>
      <w:r w:rsidR="00CC6E35" w:rsidRPr="008D0070">
        <w:rPr>
          <w:rFonts w:ascii="Times New Roman" w:hAnsi="Times New Roman" w:cs="Times New Roman"/>
          <w:sz w:val="24"/>
          <w:szCs w:val="24"/>
        </w:rPr>
        <w:t>hich states that certain individuals</w:t>
      </w:r>
      <w:r w:rsidR="00432C2A" w:rsidRPr="008D0070">
        <w:rPr>
          <w:rFonts w:ascii="Times New Roman" w:hAnsi="Times New Roman" w:cs="Times New Roman"/>
          <w:sz w:val="24"/>
          <w:szCs w:val="24"/>
        </w:rPr>
        <w:t xml:space="preserve"> are born to be</w:t>
      </w:r>
      <w:r w:rsidR="00AB3DE9" w:rsidRPr="008D0070">
        <w:rPr>
          <w:rFonts w:ascii="Times New Roman" w:hAnsi="Times New Roman" w:cs="Times New Roman"/>
          <w:sz w:val="24"/>
          <w:szCs w:val="24"/>
        </w:rPr>
        <w:t xml:space="preserve"> leaders</w:t>
      </w:r>
      <w:r w:rsidR="00E84FE8" w:rsidRPr="008D0070">
        <w:rPr>
          <w:rFonts w:ascii="Times New Roman" w:hAnsi="Times New Roman" w:cs="Times New Roman"/>
          <w:sz w:val="24"/>
          <w:szCs w:val="24"/>
        </w:rPr>
        <w:t xml:space="preserve"> (</w:t>
      </w:r>
      <w:r w:rsidR="00E84FE8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Penney, Kelloway </w:t>
      </w:r>
      <w:r w:rsidR="001D2CDF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O’Keefe, </w:t>
      </w:r>
      <w:r w:rsidR="00E84FE8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2015)</w:t>
      </w:r>
      <w:r w:rsidR="00432C2A" w:rsidRPr="008D0070">
        <w:rPr>
          <w:rFonts w:ascii="Times New Roman" w:hAnsi="Times New Roman" w:cs="Times New Roman"/>
          <w:sz w:val="24"/>
          <w:szCs w:val="24"/>
        </w:rPr>
        <w:t>.</w:t>
      </w:r>
      <w:r w:rsidR="00AB3DE9"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422270" w:rsidRPr="008D0070">
        <w:rPr>
          <w:rFonts w:ascii="Times New Roman" w:hAnsi="Times New Roman" w:cs="Times New Roman"/>
          <w:sz w:val="24"/>
          <w:szCs w:val="24"/>
        </w:rPr>
        <w:t>Effective</w:t>
      </w:r>
      <w:r w:rsidR="00F03480" w:rsidRPr="008D0070">
        <w:rPr>
          <w:rFonts w:ascii="Times New Roman" w:hAnsi="Times New Roman" w:cs="Times New Roman"/>
          <w:sz w:val="24"/>
          <w:szCs w:val="24"/>
        </w:rPr>
        <w:t xml:space="preserve"> leaders often ten</w:t>
      </w:r>
      <w:r w:rsidR="0041668A" w:rsidRPr="008D0070">
        <w:rPr>
          <w:rFonts w:ascii="Times New Roman" w:hAnsi="Times New Roman" w:cs="Times New Roman"/>
          <w:sz w:val="24"/>
          <w:szCs w:val="24"/>
        </w:rPr>
        <w:t xml:space="preserve">d to </w:t>
      </w:r>
      <w:r w:rsidR="00F03480" w:rsidRPr="008D0070">
        <w:rPr>
          <w:rFonts w:ascii="Times New Roman" w:hAnsi="Times New Roman" w:cs="Times New Roman"/>
          <w:sz w:val="24"/>
          <w:szCs w:val="24"/>
        </w:rPr>
        <w:t xml:space="preserve">be more </w:t>
      </w:r>
      <w:r w:rsidR="0041668A" w:rsidRPr="008D0070">
        <w:rPr>
          <w:rFonts w:ascii="Times New Roman" w:hAnsi="Times New Roman" w:cs="Times New Roman"/>
          <w:sz w:val="24"/>
          <w:szCs w:val="24"/>
        </w:rPr>
        <w:t>socia</w:t>
      </w:r>
      <w:r w:rsidR="009F03FD" w:rsidRPr="008D0070">
        <w:rPr>
          <w:rFonts w:ascii="Times New Roman" w:hAnsi="Times New Roman" w:cs="Times New Roman"/>
          <w:sz w:val="24"/>
          <w:szCs w:val="24"/>
        </w:rPr>
        <w:t>ble</w:t>
      </w:r>
      <w:r w:rsidR="00F03480" w:rsidRPr="008D0070">
        <w:rPr>
          <w:rFonts w:ascii="Times New Roman" w:hAnsi="Times New Roman" w:cs="Times New Roman"/>
          <w:sz w:val="24"/>
          <w:szCs w:val="24"/>
        </w:rPr>
        <w:t xml:space="preserve">, popular, </w:t>
      </w:r>
      <w:r w:rsidR="009F03FD" w:rsidRPr="008D0070">
        <w:rPr>
          <w:rFonts w:ascii="Times New Roman" w:hAnsi="Times New Roman" w:cs="Times New Roman"/>
          <w:sz w:val="24"/>
          <w:szCs w:val="24"/>
        </w:rPr>
        <w:t>aggressive,</w:t>
      </w:r>
      <w:r w:rsidR="00F03480" w:rsidRPr="008D0070">
        <w:rPr>
          <w:rFonts w:ascii="Times New Roman" w:eastAsia="MS Gothic" w:hAnsi="Times New Roman" w:cs="Times New Roman"/>
          <w:sz w:val="24"/>
          <w:szCs w:val="24"/>
        </w:rPr>
        <w:t xml:space="preserve"> humorous, </w:t>
      </w:r>
      <w:r w:rsidR="00F03480" w:rsidRPr="008D0070">
        <w:rPr>
          <w:rFonts w:ascii="Times New Roman" w:hAnsi="Times New Roman" w:cs="Times New Roman"/>
          <w:sz w:val="24"/>
          <w:szCs w:val="24"/>
        </w:rPr>
        <w:t>original (creative), i</w:t>
      </w:r>
      <w:r w:rsidR="009F03FD" w:rsidRPr="008D0070">
        <w:rPr>
          <w:rFonts w:ascii="Times New Roman" w:hAnsi="Times New Roman" w:cs="Times New Roman"/>
          <w:sz w:val="24"/>
          <w:szCs w:val="24"/>
        </w:rPr>
        <w:t>ntelligent, insightful, alert, r</w:t>
      </w:r>
      <w:r w:rsidR="00422270" w:rsidRPr="008D0070">
        <w:rPr>
          <w:rFonts w:ascii="Times New Roman" w:hAnsi="Times New Roman" w:cs="Times New Roman"/>
          <w:sz w:val="24"/>
          <w:szCs w:val="24"/>
        </w:rPr>
        <w:t>esponsible</w:t>
      </w:r>
      <w:r w:rsidR="009F03FD" w:rsidRPr="008D0070">
        <w:rPr>
          <w:rFonts w:ascii="Times New Roman" w:hAnsi="Times New Roman" w:cs="Times New Roman"/>
          <w:sz w:val="24"/>
          <w:szCs w:val="24"/>
        </w:rPr>
        <w:t>, persistent, able</w:t>
      </w:r>
      <w:r w:rsidR="00422270" w:rsidRPr="008D0070">
        <w:rPr>
          <w:rFonts w:ascii="Times New Roman" w:hAnsi="Times New Roman" w:cs="Times New Roman"/>
          <w:sz w:val="24"/>
          <w:szCs w:val="24"/>
        </w:rPr>
        <w:t xml:space="preserve"> to take initiative </w:t>
      </w:r>
      <w:r w:rsidR="009F03FD" w:rsidRPr="008D0070">
        <w:rPr>
          <w:rFonts w:ascii="Times New Roman" w:hAnsi="Times New Roman" w:cs="Times New Roman"/>
          <w:sz w:val="24"/>
          <w:szCs w:val="24"/>
        </w:rPr>
        <w:t>and s</w:t>
      </w:r>
      <w:r w:rsidR="00422270" w:rsidRPr="008D0070">
        <w:rPr>
          <w:rFonts w:ascii="Times New Roman" w:hAnsi="Times New Roman" w:cs="Times New Roman"/>
          <w:sz w:val="24"/>
          <w:szCs w:val="24"/>
        </w:rPr>
        <w:t>elf-confident</w:t>
      </w:r>
      <w:r w:rsidR="009F03FD" w:rsidRPr="008D0070">
        <w:rPr>
          <w:rFonts w:ascii="Times New Roman" w:hAnsi="Times New Roman" w:cs="Times New Roman"/>
          <w:sz w:val="24"/>
          <w:szCs w:val="24"/>
        </w:rPr>
        <w:t xml:space="preserve">. </w:t>
      </w:r>
      <w:r w:rsidR="0041668A" w:rsidRPr="008D0070">
        <w:rPr>
          <w:rFonts w:ascii="Times New Roman" w:hAnsi="Times New Roman" w:cs="Times New Roman"/>
          <w:sz w:val="24"/>
          <w:szCs w:val="24"/>
        </w:rPr>
        <w:t>Nevertheless, though possessing these exceptional traits is important, it should be</w:t>
      </w:r>
      <w:r w:rsidR="00172308" w:rsidRPr="008D0070">
        <w:rPr>
          <w:rFonts w:ascii="Times New Roman" w:hAnsi="Times New Roman" w:cs="Times New Roman"/>
          <w:sz w:val="24"/>
          <w:szCs w:val="24"/>
        </w:rPr>
        <w:t xml:space="preserve"> noted that </w:t>
      </w:r>
      <w:r w:rsidR="0041668A" w:rsidRPr="008D0070">
        <w:rPr>
          <w:rFonts w:ascii="Times New Roman" w:hAnsi="Times New Roman" w:cs="Times New Roman"/>
          <w:sz w:val="24"/>
          <w:szCs w:val="24"/>
        </w:rPr>
        <w:t>leadership effectiveness is based upon</w:t>
      </w:r>
      <w:r w:rsidR="00F62410" w:rsidRPr="008D0070">
        <w:rPr>
          <w:rFonts w:ascii="Times New Roman" w:hAnsi="Times New Roman" w:cs="Times New Roman"/>
          <w:sz w:val="24"/>
          <w:szCs w:val="24"/>
        </w:rPr>
        <w:t xml:space="preserve"> the aptness</w:t>
      </w:r>
      <w:r w:rsidR="007029E2" w:rsidRPr="008D0070">
        <w:rPr>
          <w:rFonts w:ascii="Times New Roman" w:hAnsi="Times New Roman" w:cs="Times New Roman"/>
          <w:sz w:val="24"/>
          <w:szCs w:val="24"/>
        </w:rPr>
        <w:t xml:space="preserve"> of </w:t>
      </w:r>
      <w:r w:rsidR="00172308" w:rsidRPr="008D0070">
        <w:rPr>
          <w:rFonts w:ascii="Times New Roman" w:hAnsi="Times New Roman" w:cs="Times New Roman"/>
          <w:sz w:val="24"/>
          <w:szCs w:val="24"/>
        </w:rPr>
        <w:t xml:space="preserve">integrating </w:t>
      </w:r>
      <w:r w:rsidR="007029E2" w:rsidRPr="008D0070">
        <w:rPr>
          <w:rFonts w:ascii="Times New Roman" w:hAnsi="Times New Roman" w:cs="Times New Roman"/>
          <w:sz w:val="24"/>
          <w:szCs w:val="24"/>
        </w:rPr>
        <w:t xml:space="preserve">the possessed </w:t>
      </w:r>
      <w:r w:rsidR="00F62410" w:rsidRPr="008D0070">
        <w:rPr>
          <w:rFonts w:ascii="Times New Roman" w:hAnsi="Times New Roman" w:cs="Times New Roman"/>
          <w:sz w:val="24"/>
          <w:szCs w:val="24"/>
        </w:rPr>
        <w:t xml:space="preserve">traits, predominantly to foster a </w:t>
      </w:r>
      <w:r w:rsidR="00D24706" w:rsidRPr="008D0070">
        <w:rPr>
          <w:rFonts w:ascii="Times New Roman" w:hAnsi="Times New Roman" w:cs="Times New Roman"/>
          <w:sz w:val="24"/>
          <w:szCs w:val="24"/>
        </w:rPr>
        <w:t>healthy working</w:t>
      </w:r>
      <w:r w:rsidR="0041668A" w:rsidRPr="008D0070">
        <w:rPr>
          <w:rFonts w:ascii="Times New Roman" w:hAnsi="Times New Roman" w:cs="Times New Roman"/>
          <w:sz w:val="24"/>
          <w:szCs w:val="24"/>
        </w:rPr>
        <w:t xml:space="preserve"> relationship between the leader </w:t>
      </w:r>
      <w:r w:rsidR="00D24706" w:rsidRPr="008D0070">
        <w:rPr>
          <w:rFonts w:ascii="Times New Roman" w:hAnsi="Times New Roman" w:cs="Times New Roman"/>
          <w:sz w:val="24"/>
          <w:szCs w:val="24"/>
        </w:rPr>
        <w:t>and the subordinates</w:t>
      </w:r>
      <w:r w:rsidR="009306A1" w:rsidRPr="008D0070">
        <w:rPr>
          <w:rFonts w:ascii="Times New Roman" w:hAnsi="Times New Roman" w:cs="Times New Roman"/>
          <w:sz w:val="24"/>
          <w:szCs w:val="24"/>
        </w:rPr>
        <w:t xml:space="preserve"> (</w:t>
      </w:r>
      <w:r w:rsidR="009306A1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Behrendt, Matz &amp; Göritz, 2017)</w:t>
      </w:r>
      <w:r w:rsidR="00D24706" w:rsidRPr="008D00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4706" w:rsidRPr="008D0070" w:rsidRDefault="00532EE8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</w:rPr>
        <w:t>Accordingly, Fiedler’s contingency mo</w:t>
      </w:r>
      <w:r w:rsidR="00DA44E5" w:rsidRPr="008D0070">
        <w:rPr>
          <w:rFonts w:ascii="Times New Roman" w:hAnsi="Times New Roman" w:cs="Times New Roman"/>
          <w:sz w:val="24"/>
          <w:szCs w:val="24"/>
        </w:rPr>
        <w:t xml:space="preserve">dels infer that trait strategies must include </w:t>
      </w:r>
      <w:r w:rsidRPr="008D0070">
        <w:rPr>
          <w:rFonts w:ascii="Times New Roman" w:hAnsi="Times New Roman" w:cs="Times New Roman"/>
          <w:sz w:val="24"/>
          <w:szCs w:val="24"/>
        </w:rPr>
        <w:t>and</w:t>
      </w:r>
      <w:r w:rsidR="00661BEE" w:rsidRPr="008D0070">
        <w:rPr>
          <w:rFonts w:ascii="Times New Roman" w:hAnsi="Times New Roman" w:cs="Times New Roman"/>
          <w:sz w:val="24"/>
          <w:szCs w:val="24"/>
        </w:rPr>
        <w:t xml:space="preserve"> account for the situation as an </w:t>
      </w:r>
      <w:r w:rsidRPr="008D0070">
        <w:rPr>
          <w:rFonts w:ascii="Times New Roman" w:hAnsi="Times New Roman" w:cs="Times New Roman"/>
          <w:sz w:val="24"/>
          <w:szCs w:val="24"/>
        </w:rPr>
        <w:t xml:space="preserve">equivalent </w:t>
      </w:r>
      <w:r w:rsidR="000156F5" w:rsidRPr="008D0070">
        <w:rPr>
          <w:rFonts w:ascii="Times New Roman" w:hAnsi="Times New Roman" w:cs="Times New Roman"/>
          <w:sz w:val="24"/>
          <w:szCs w:val="24"/>
        </w:rPr>
        <w:t>basis</w:t>
      </w:r>
      <w:r w:rsidRPr="008D0070">
        <w:rPr>
          <w:rFonts w:ascii="Times New Roman" w:hAnsi="Times New Roman" w:cs="Times New Roman"/>
          <w:sz w:val="24"/>
          <w:szCs w:val="24"/>
        </w:rPr>
        <w:t xml:space="preserve"> of </w:t>
      </w:r>
      <w:r w:rsidR="000156F5" w:rsidRPr="008D0070">
        <w:rPr>
          <w:rFonts w:ascii="Times New Roman" w:hAnsi="Times New Roman" w:cs="Times New Roman"/>
          <w:sz w:val="24"/>
          <w:szCs w:val="24"/>
        </w:rPr>
        <w:t>substantial</w:t>
      </w:r>
      <w:r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0156F5" w:rsidRPr="008D0070">
        <w:rPr>
          <w:rFonts w:ascii="Times New Roman" w:hAnsi="Times New Roman" w:cs="Times New Roman"/>
          <w:sz w:val="24"/>
          <w:szCs w:val="24"/>
        </w:rPr>
        <w:t>difference</w:t>
      </w:r>
      <w:r w:rsidRPr="008D0070">
        <w:rPr>
          <w:rFonts w:ascii="Times New Roman" w:hAnsi="Times New Roman" w:cs="Times New Roman"/>
          <w:sz w:val="24"/>
          <w:szCs w:val="24"/>
        </w:rPr>
        <w:t xml:space="preserve"> in leadership</w:t>
      </w:r>
      <w:r w:rsidR="00B4307F" w:rsidRPr="008D0070">
        <w:rPr>
          <w:rFonts w:ascii="Times New Roman" w:hAnsi="Times New Roman" w:cs="Times New Roman"/>
          <w:sz w:val="24"/>
          <w:szCs w:val="24"/>
        </w:rPr>
        <w:t xml:space="preserve"> (</w:t>
      </w:r>
      <w:r w:rsidR="00B4307F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Allen, 2018)</w:t>
      </w:r>
      <w:r w:rsidRPr="008D0070">
        <w:rPr>
          <w:rFonts w:ascii="Times New Roman" w:hAnsi="Times New Roman" w:cs="Times New Roman"/>
          <w:sz w:val="24"/>
          <w:szCs w:val="24"/>
        </w:rPr>
        <w:t>.</w:t>
      </w:r>
      <w:r w:rsidR="00B710C2"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7218CE" w:rsidRPr="008D0070">
        <w:rPr>
          <w:rFonts w:ascii="Times New Roman" w:hAnsi="Times New Roman" w:cs="Times New Roman"/>
          <w:sz w:val="24"/>
          <w:szCs w:val="24"/>
        </w:rPr>
        <w:t xml:space="preserve">Based </w:t>
      </w:r>
      <w:r w:rsidR="007E6CF4" w:rsidRPr="008D0070">
        <w:rPr>
          <w:rFonts w:ascii="Times New Roman" w:hAnsi="Times New Roman" w:cs="Times New Roman"/>
          <w:sz w:val="24"/>
          <w:szCs w:val="24"/>
        </w:rPr>
        <w:t xml:space="preserve">on </w:t>
      </w:r>
      <w:r w:rsidR="007218CE" w:rsidRPr="008D0070">
        <w:rPr>
          <w:rFonts w:ascii="Times New Roman" w:hAnsi="Times New Roman" w:cs="Times New Roman"/>
          <w:sz w:val="24"/>
          <w:szCs w:val="24"/>
        </w:rPr>
        <w:t xml:space="preserve">these models, it can be presumed that leaders who are effective in one </w:t>
      </w:r>
      <w:r w:rsidR="00B710C2" w:rsidRPr="008D0070">
        <w:rPr>
          <w:rFonts w:ascii="Times New Roman" w:hAnsi="Times New Roman" w:cs="Times New Roman"/>
          <w:sz w:val="24"/>
          <w:szCs w:val="24"/>
        </w:rPr>
        <w:t xml:space="preserve">situation may not </w:t>
      </w:r>
      <w:r w:rsidR="007218CE" w:rsidRPr="008D0070">
        <w:rPr>
          <w:rFonts w:ascii="Times New Roman" w:hAnsi="Times New Roman" w:cs="Times New Roman"/>
          <w:sz w:val="24"/>
          <w:szCs w:val="24"/>
        </w:rPr>
        <w:t>certainly</w:t>
      </w:r>
      <w:r w:rsidR="00B710C2" w:rsidRPr="008D0070">
        <w:rPr>
          <w:rFonts w:ascii="Times New Roman" w:hAnsi="Times New Roman" w:cs="Times New Roman"/>
          <w:sz w:val="24"/>
          <w:szCs w:val="24"/>
        </w:rPr>
        <w:t xml:space="preserve"> be </w:t>
      </w:r>
      <w:r w:rsidR="00DB6618" w:rsidRPr="008D0070">
        <w:rPr>
          <w:rFonts w:ascii="Times New Roman" w:hAnsi="Times New Roman" w:cs="Times New Roman"/>
          <w:sz w:val="24"/>
          <w:szCs w:val="24"/>
        </w:rPr>
        <w:t>effective in other situations. However</w:t>
      </w:r>
      <w:r w:rsidR="007E6CF4" w:rsidRPr="008D0070">
        <w:rPr>
          <w:rFonts w:ascii="Times New Roman" w:hAnsi="Times New Roman" w:cs="Times New Roman"/>
          <w:sz w:val="24"/>
          <w:szCs w:val="24"/>
        </w:rPr>
        <w:t>, Ferentinos (1996) holds</w:t>
      </w:r>
      <w:r w:rsidR="00EF12B8" w:rsidRPr="008D0070">
        <w:rPr>
          <w:rFonts w:ascii="Times New Roman" w:hAnsi="Times New Roman" w:cs="Times New Roman"/>
          <w:sz w:val="24"/>
          <w:szCs w:val="24"/>
        </w:rPr>
        <w:t xml:space="preserve"> the premise that </w:t>
      </w:r>
      <w:proofErr w:type="gramStart"/>
      <w:r w:rsidR="00EF12B8" w:rsidRPr="008D0070">
        <w:rPr>
          <w:rFonts w:ascii="Times New Roman" w:hAnsi="Times New Roman" w:cs="Times New Roman"/>
          <w:sz w:val="24"/>
          <w:szCs w:val="24"/>
        </w:rPr>
        <w:t>a leaders</w:t>
      </w:r>
      <w:proofErr w:type="gramEnd"/>
      <w:r w:rsidR="00EF12B8"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DB6618" w:rsidRPr="008D0070">
        <w:rPr>
          <w:rFonts w:ascii="Times New Roman" w:hAnsi="Times New Roman" w:cs="Times New Roman"/>
          <w:sz w:val="24"/>
          <w:szCs w:val="24"/>
        </w:rPr>
        <w:t>can be</w:t>
      </w:r>
      <w:r w:rsidR="00EF12B8" w:rsidRPr="008D0070">
        <w:rPr>
          <w:rFonts w:ascii="Times New Roman" w:hAnsi="Times New Roman" w:cs="Times New Roman"/>
          <w:sz w:val="24"/>
          <w:szCs w:val="24"/>
        </w:rPr>
        <w:t xml:space="preserve"> successful</w:t>
      </w:r>
      <w:r w:rsidR="00037875" w:rsidRPr="008D0070">
        <w:rPr>
          <w:rFonts w:ascii="Times New Roman" w:hAnsi="Times New Roman" w:cs="Times New Roman"/>
          <w:sz w:val="24"/>
          <w:szCs w:val="24"/>
        </w:rPr>
        <w:t xml:space="preserve"> across workplace environments</w:t>
      </w:r>
      <w:r w:rsidR="00EF12B8" w:rsidRPr="008D0070">
        <w:rPr>
          <w:rFonts w:ascii="Times New Roman" w:hAnsi="Times New Roman" w:cs="Times New Roman"/>
          <w:sz w:val="24"/>
          <w:szCs w:val="24"/>
        </w:rPr>
        <w:t xml:space="preserve"> requiring</w:t>
      </w:r>
      <w:r w:rsidR="00DB6618" w:rsidRPr="008D0070">
        <w:rPr>
          <w:rFonts w:ascii="Times New Roman" w:hAnsi="Times New Roman" w:cs="Times New Roman"/>
          <w:sz w:val="24"/>
          <w:szCs w:val="24"/>
        </w:rPr>
        <w:t xml:space="preserve"> very </w:t>
      </w:r>
      <w:r w:rsidR="00037875" w:rsidRPr="008D0070">
        <w:rPr>
          <w:rFonts w:ascii="Times New Roman" w:hAnsi="Times New Roman" w:cs="Times New Roman"/>
          <w:sz w:val="24"/>
          <w:szCs w:val="24"/>
        </w:rPr>
        <w:t>diverse</w:t>
      </w:r>
      <w:r w:rsidR="00DB6618" w:rsidRPr="008D0070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037875" w:rsidRPr="008D0070">
        <w:rPr>
          <w:rFonts w:ascii="Times New Roman" w:hAnsi="Times New Roman" w:cs="Times New Roman"/>
          <w:sz w:val="24"/>
          <w:szCs w:val="24"/>
        </w:rPr>
        <w:t>styles</w:t>
      </w:r>
      <w:r w:rsidR="00FB382A" w:rsidRPr="008D0070">
        <w:rPr>
          <w:rFonts w:ascii="Times New Roman" w:hAnsi="Times New Roman" w:cs="Times New Roman"/>
          <w:sz w:val="24"/>
          <w:szCs w:val="24"/>
        </w:rPr>
        <w:t xml:space="preserve">. </w:t>
      </w:r>
      <w:r w:rsidR="00D10E3C" w:rsidRPr="008D0070">
        <w:rPr>
          <w:rFonts w:ascii="Times New Roman" w:hAnsi="Times New Roman" w:cs="Times New Roman"/>
          <w:sz w:val="24"/>
          <w:szCs w:val="24"/>
        </w:rPr>
        <w:t>Moreover,</w:t>
      </w:r>
      <w:r w:rsidR="00011F01"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011F01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Zaccaro (2007) s</w:t>
      </w:r>
      <w:r w:rsidR="00D10E3C" w:rsidRPr="008D0070">
        <w:rPr>
          <w:rFonts w:ascii="Times New Roman" w:hAnsi="Times New Roman" w:cs="Times New Roman"/>
          <w:sz w:val="24"/>
          <w:szCs w:val="24"/>
        </w:rPr>
        <w:t>upports this assumption by arguing t</w:t>
      </w:r>
      <w:r w:rsidR="00B4180C" w:rsidRPr="008D0070">
        <w:rPr>
          <w:rFonts w:ascii="Times New Roman" w:hAnsi="Times New Roman" w:cs="Times New Roman"/>
          <w:sz w:val="24"/>
          <w:szCs w:val="24"/>
        </w:rPr>
        <w:t>hat the individual trait attributes influencing</w:t>
      </w:r>
      <w:r w:rsidR="00D10E3C" w:rsidRPr="008D0070">
        <w:rPr>
          <w:rFonts w:ascii="Times New Roman" w:hAnsi="Times New Roman" w:cs="Times New Roman"/>
          <w:sz w:val="24"/>
          <w:szCs w:val="24"/>
        </w:rPr>
        <w:t xml:space="preserve"> effectiveness in leaders should foster</w:t>
      </w:r>
      <w:r w:rsidR="002B0CD6" w:rsidRPr="008D0070">
        <w:rPr>
          <w:rFonts w:ascii="Times New Roman" w:hAnsi="Times New Roman" w:cs="Times New Roman"/>
          <w:sz w:val="24"/>
          <w:szCs w:val="24"/>
        </w:rPr>
        <w:t xml:space="preserve"> leader occupational-fit</w:t>
      </w:r>
      <w:r w:rsidR="006B2E73" w:rsidRPr="008D0070">
        <w:rPr>
          <w:rFonts w:ascii="Times New Roman" w:hAnsi="Times New Roman" w:cs="Times New Roman"/>
          <w:sz w:val="24"/>
          <w:szCs w:val="24"/>
        </w:rPr>
        <w:t>.</w:t>
      </w:r>
    </w:p>
    <w:p w:rsidR="006B2E73" w:rsidRPr="008D0070" w:rsidRDefault="00532EE8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125039" w:rsidRPr="008D0070">
        <w:rPr>
          <w:rFonts w:ascii="Times New Roman" w:hAnsi="Times New Roman" w:cs="Times New Roman"/>
          <w:sz w:val="24"/>
          <w:szCs w:val="24"/>
        </w:rPr>
        <w:t>According to</w:t>
      </w:r>
      <w:r w:rsidRPr="008D0070">
        <w:rPr>
          <w:rFonts w:ascii="Times New Roman" w:hAnsi="Times New Roman" w:cs="Times New Roman"/>
          <w:sz w:val="24"/>
          <w:szCs w:val="24"/>
        </w:rPr>
        <w:t xml:space="preserve"> my perspective, </w:t>
      </w:r>
      <w:r w:rsidR="00125039" w:rsidRPr="008D0070">
        <w:rPr>
          <w:rFonts w:ascii="Times New Roman" w:hAnsi="Times New Roman" w:cs="Times New Roman"/>
          <w:sz w:val="24"/>
          <w:szCs w:val="24"/>
        </w:rPr>
        <w:t xml:space="preserve">the </w:t>
      </w:r>
      <w:r w:rsidR="00B836FA" w:rsidRPr="008D0070">
        <w:rPr>
          <w:rFonts w:ascii="Times New Roman" w:hAnsi="Times New Roman" w:cs="Times New Roman"/>
          <w:sz w:val="24"/>
          <w:szCs w:val="24"/>
        </w:rPr>
        <w:t>trait</w:t>
      </w:r>
      <w:r w:rsidR="007F68E4" w:rsidRPr="008D0070">
        <w:rPr>
          <w:rFonts w:ascii="Times New Roman" w:hAnsi="Times New Roman" w:cs="Times New Roman"/>
          <w:sz w:val="24"/>
          <w:szCs w:val="24"/>
        </w:rPr>
        <w:t>s that lead to leader efficacy</w:t>
      </w:r>
      <w:r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B836FA" w:rsidRPr="008D0070">
        <w:rPr>
          <w:rFonts w:ascii="Times New Roman" w:hAnsi="Times New Roman" w:cs="Times New Roman"/>
          <w:sz w:val="24"/>
          <w:szCs w:val="24"/>
        </w:rPr>
        <w:t>apparently</w:t>
      </w:r>
      <w:r w:rsidRPr="008D0070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125039" w:rsidRPr="008D0070">
        <w:rPr>
          <w:rFonts w:ascii="Times New Roman" w:hAnsi="Times New Roman" w:cs="Times New Roman"/>
          <w:sz w:val="24"/>
          <w:szCs w:val="24"/>
        </w:rPr>
        <w:t>preset</w:t>
      </w:r>
      <w:r w:rsidRPr="008D0070">
        <w:rPr>
          <w:rFonts w:ascii="Times New Roman" w:hAnsi="Times New Roman" w:cs="Times New Roman"/>
          <w:sz w:val="24"/>
          <w:szCs w:val="24"/>
        </w:rPr>
        <w:t xml:space="preserve"> as part of </w:t>
      </w:r>
      <w:r w:rsidR="00125039" w:rsidRPr="008D0070">
        <w:rPr>
          <w:rFonts w:ascii="Times New Roman" w:hAnsi="Times New Roman" w:cs="Times New Roman"/>
          <w:sz w:val="24"/>
          <w:szCs w:val="24"/>
        </w:rPr>
        <w:t xml:space="preserve">leader-follower </w:t>
      </w:r>
      <w:r w:rsidR="00123D0A" w:rsidRPr="008D0070">
        <w:rPr>
          <w:rFonts w:ascii="Times New Roman" w:hAnsi="Times New Roman" w:cs="Times New Roman"/>
          <w:sz w:val="24"/>
          <w:szCs w:val="24"/>
        </w:rPr>
        <w:t>model</w:t>
      </w:r>
      <w:r w:rsidR="00D60ADF" w:rsidRPr="008D0070">
        <w:rPr>
          <w:rFonts w:ascii="Times New Roman" w:hAnsi="Times New Roman" w:cs="Times New Roman"/>
          <w:sz w:val="24"/>
          <w:szCs w:val="24"/>
        </w:rPr>
        <w:t xml:space="preserve"> for appointing leader-</w:t>
      </w:r>
      <w:r w:rsidRPr="008D0070">
        <w:rPr>
          <w:rFonts w:ascii="Times New Roman" w:hAnsi="Times New Roman" w:cs="Times New Roman"/>
          <w:sz w:val="24"/>
          <w:szCs w:val="24"/>
        </w:rPr>
        <w:t xml:space="preserve">role </w:t>
      </w:r>
      <w:r w:rsidR="00123D0A" w:rsidRPr="008D0070">
        <w:rPr>
          <w:rFonts w:ascii="Times New Roman" w:hAnsi="Times New Roman" w:cs="Times New Roman"/>
          <w:sz w:val="24"/>
          <w:szCs w:val="24"/>
        </w:rPr>
        <w:t xml:space="preserve">individuals in a workplace setting. </w:t>
      </w:r>
      <w:r w:rsidR="001A77FA" w:rsidRPr="008D0070">
        <w:rPr>
          <w:rFonts w:ascii="Times New Roman" w:hAnsi="Times New Roman" w:cs="Times New Roman"/>
          <w:sz w:val="24"/>
          <w:szCs w:val="24"/>
        </w:rPr>
        <w:t xml:space="preserve"> This </w:t>
      </w:r>
      <w:r w:rsidR="00863201" w:rsidRPr="008D0070">
        <w:rPr>
          <w:rFonts w:ascii="Times New Roman" w:hAnsi="Times New Roman" w:cs="Times New Roman"/>
          <w:sz w:val="24"/>
          <w:szCs w:val="24"/>
        </w:rPr>
        <w:t xml:space="preserve">is because some traits are more situational-oriented whereas others </w:t>
      </w:r>
      <w:r w:rsidR="007F68E4" w:rsidRPr="008D0070">
        <w:rPr>
          <w:rFonts w:ascii="Times New Roman" w:hAnsi="Times New Roman" w:cs="Times New Roman"/>
          <w:sz w:val="24"/>
          <w:szCs w:val="24"/>
        </w:rPr>
        <w:t xml:space="preserve">demonstrate strong </w:t>
      </w:r>
      <w:r w:rsidR="00201731" w:rsidRPr="008D0070">
        <w:rPr>
          <w:rFonts w:ascii="Times New Roman" w:hAnsi="Times New Roman" w:cs="Times New Roman"/>
          <w:sz w:val="24"/>
          <w:szCs w:val="24"/>
        </w:rPr>
        <w:t xml:space="preserve">situational </w:t>
      </w:r>
      <w:r w:rsidR="001960C5" w:rsidRPr="008D0070">
        <w:rPr>
          <w:rFonts w:ascii="Times New Roman" w:hAnsi="Times New Roman" w:cs="Times New Roman"/>
          <w:sz w:val="24"/>
          <w:szCs w:val="24"/>
        </w:rPr>
        <w:t>impacts that contribute to effectiveness on</w:t>
      </w:r>
      <w:r w:rsidR="00F25857" w:rsidRPr="008D0070">
        <w:rPr>
          <w:rFonts w:ascii="Times New Roman" w:hAnsi="Times New Roman" w:cs="Times New Roman"/>
          <w:sz w:val="24"/>
          <w:szCs w:val="24"/>
        </w:rPr>
        <w:t xml:space="preserve"> organizational</w:t>
      </w:r>
      <w:r w:rsidR="0013031F" w:rsidRPr="008D0070">
        <w:rPr>
          <w:rFonts w:ascii="Times New Roman" w:hAnsi="Times New Roman" w:cs="Times New Roman"/>
          <w:sz w:val="24"/>
          <w:szCs w:val="24"/>
        </w:rPr>
        <w:t xml:space="preserve"> performance </w:t>
      </w:r>
      <w:r w:rsidR="003B4295" w:rsidRPr="008D007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B4295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Mwai</w:t>
      </w:r>
      <w:proofErr w:type="spellEnd"/>
      <w:r w:rsidR="003B4295"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, 2011).</w:t>
      </w:r>
      <w:r w:rsidR="003B4295"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A928CB" w:rsidRPr="008D0070">
        <w:rPr>
          <w:rFonts w:ascii="Times New Roman" w:hAnsi="Times New Roman" w:cs="Times New Roman"/>
          <w:sz w:val="24"/>
          <w:szCs w:val="24"/>
        </w:rPr>
        <w:t xml:space="preserve">This simply means that leaders with certain </w:t>
      </w:r>
      <w:r w:rsidR="00B470BE" w:rsidRPr="008D0070">
        <w:rPr>
          <w:rFonts w:ascii="Times New Roman" w:hAnsi="Times New Roman" w:cs="Times New Roman"/>
          <w:sz w:val="24"/>
          <w:szCs w:val="24"/>
        </w:rPr>
        <w:t>types</w:t>
      </w:r>
      <w:r w:rsidR="00A928CB" w:rsidRPr="008D0070">
        <w:rPr>
          <w:rFonts w:ascii="Times New Roman" w:hAnsi="Times New Roman" w:cs="Times New Roman"/>
          <w:sz w:val="24"/>
          <w:szCs w:val="24"/>
        </w:rPr>
        <w:t xml:space="preserve"> of </w:t>
      </w:r>
      <w:r w:rsidR="005B5206" w:rsidRPr="008D0070">
        <w:rPr>
          <w:rFonts w:ascii="Times New Roman" w:hAnsi="Times New Roman" w:cs="Times New Roman"/>
          <w:sz w:val="24"/>
          <w:szCs w:val="24"/>
        </w:rPr>
        <w:t xml:space="preserve">expertise and skills </w:t>
      </w:r>
      <w:r w:rsidR="00A928CB" w:rsidRPr="008D0070">
        <w:rPr>
          <w:rFonts w:ascii="Times New Roman" w:hAnsi="Times New Roman" w:cs="Times New Roman"/>
          <w:sz w:val="24"/>
          <w:szCs w:val="24"/>
        </w:rPr>
        <w:t xml:space="preserve">can, </w:t>
      </w:r>
      <w:r w:rsidR="005B5206" w:rsidRPr="008D0070">
        <w:rPr>
          <w:rFonts w:ascii="Times New Roman" w:hAnsi="Times New Roman" w:cs="Times New Roman"/>
          <w:sz w:val="24"/>
          <w:szCs w:val="24"/>
        </w:rPr>
        <w:t>undeniably</w:t>
      </w:r>
      <w:r w:rsidR="00A928CB" w:rsidRPr="008D0070">
        <w:rPr>
          <w:rFonts w:ascii="Times New Roman" w:hAnsi="Times New Roman" w:cs="Times New Roman"/>
          <w:sz w:val="24"/>
          <w:szCs w:val="24"/>
        </w:rPr>
        <w:t>, be leaders in</w:t>
      </w:r>
      <w:r w:rsidR="00B470BE" w:rsidRPr="008D0070">
        <w:rPr>
          <w:rFonts w:ascii="Times New Roman" w:hAnsi="Times New Roman" w:cs="Times New Roman"/>
          <w:sz w:val="24"/>
          <w:szCs w:val="24"/>
        </w:rPr>
        <w:t xml:space="preserve"> one context</w:t>
      </w:r>
      <w:r w:rsidR="005B5206" w:rsidRPr="008D0070">
        <w:rPr>
          <w:rFonts w:ascii="Times New Roman" w:hAnsi="Times New Roman" w:cs="Times New Roman"/>
          <w:sz w:val="24"/>
          <w:szCs w:val="24"/>
        </w:rPr>
        <w:t xml:space="preserve"> but not in other situations</w:t>
      </w:r>
      <w:r w:rsidR="00A928CB" w:rsidRPr="008D0070">
        <w:rPr>
          <w:rFonts w:ascii="Times New Roman" w:hAnsi="Times New Roman" w:cs="Times New Roman"/>
          <w:sz w:val="24"/>
          <w:szCs w:val="24"/>
        </w:rPr>
        <w:t xml:space="preserve"> that</w:t>
      </w:r>
      <w:r w:rsidR="00DE60E6" w:rsidRPr="008D0070">
        <w:rPr>
          <w:rFonts w:ascii="Times New Roman" w:hAnsi="Times New Roman" w:cs="Times New Roman"/>
          <w:sz w:val="24"/>
          <w:szCs w:val="24"/>
        </w:rPr>
        <w:t xml:space="preserve"> may</w:t>
      </w:r>
      <w:r w:rsidR="00A928CB" w:rsidRPr="008D0070">
        <w:rPr>
          <w:rFonts w:ascii="Times New Roman" w:hAnsi="Times New Roman" w:cs="Times New Roman"/>
          <w:sz w:val="24"/>
          <w:szCs w:val="24"/>
        </w:rPr>
        <w:t xml:space="preserve"> </w:t>
      </w:r>
      <w:r w:rsidR="00DE60E6" w:rsidRPr="008D0070">
        <w:rPr>
          <w:rFonts w:ascii="Times New Roman" w:hAnsi="Times New Roman" w:cs="Times New Roman"/>
          <w:sz w:val="24"/>
          <w:szCs w:val="24"/>
        </w:rPr>
        <w:t>demand</w:t>
      </w:r>
      <w:r w:rsidR="00A928CB" w:rsidRPr="008D0070">
        <w:rPr>
          <w:rFonts w:ascii="Times New Roman" w:hAnsi="Times New Roman" w:cs="Times New Roman"/>
          <w:sz w:val="24"/>
          <w:szCs w:val="24"/>
        </w:rPr>
        <w:t xml:space="preserve"> very </w:t>
      </w:r>
      <w:r w:rsidR="00DE60E6" w:rsidRPr="008D0070">
        <w:rPr>
          <w:rFonts w:ascii="Times New Roman" w:hAnsi="Times New Roman" w:cs="Times New Roman"/>
          <w:sz w:val="24"/>
          <w:szCs w:val="24"/>
        </w:rPr>
        <w:t>diverse</w:t>
      </w:r>
      <w:r w:rsidR="00B470BE" w:rsidRPr="008D0070">
        <w:rPr>
          <w:rFonts w:ascii="Times New Roman" w:hAnsi="Times New Roman" w:cs="Times New Roman"/>
          <w:sz w:val="24"/>
          <w:szCs w:val="24"/>
        </w:rPr>
        <w:t xml:space="preserve"> technical skills </w:t>
      </w:r>
      <w:r w:rsidR="00B470BE" w:rsidRPr="008D0070">
        <w:rPr>
          <w:rFonts w:ascii="Times New Roman" w:hAnsi="Times New Roman" w:cs="Times New Roman"/>
          <w:sz w:val="24"/>
          <w:szCs w:val="24"/>
        </w:rPr>
        <w:lastRenderedPageBreak/>
        <w:t>and awareness</w:t>
      </w:r>
      <w:r w:rsidR="00BA715F" w:rsidRPr="008D0070">
        <w:rPr>
          <w:rFonts w:ascii="Times New Roman" w:hAnsi="Times New Roman" w:cs="Times New Roman"/>
          <w:sz w:val="24"/>
          <w:szCs w:val="24"/>
        </w:rPr>
        <w:t>.</w:t>
      </w:r>
      <w:r w:rsidR="00C75E97" w:rsidRPr="008D0070">
        <w:rPr>
          <w:rFonts w:ascii="Times New Roman" w:hAnsi="Times New Roman" w:cs="Times New Roman"/>
          <w:sz w:val="24"/>
          <w:szCs w:val="24"/>
        </w:rPr>
        <w:t xml:space="preserve"> This argument is in alignment with Sternberg &amp; Vroom (2002), who argues that leader effectiveness </w:t>
      </w:r>
      <w:r w:rsidR="007123A8" w:rsidRPr="008D0070">
        <w:rPr>
          <w:rFonts w:ascii="Times New Roman" w:hAnsi="Times New Roman" w:cs="Times New Roman"/>
          <w:sz w:val="24"/>
          <w:szCs w:val="24"/>
        </w:rPr>
        <w:t>mirrors</w:t>
      </w:r>
      <w:r w:rsidR="00C75E97" w:rsidRPr="008D0070">
        <w:rPr>
          <w:rFonts w:ascii="Times New Roman" w:hAnsi="Times New Roman" w:cs="Times New Roman"/>
          <w:sz w:val="24"/>
          <w:szCs w:val="24"/>
        </w:rPr>
        <w:t xml:space="preserve">, </w:t>
      </w:r>
      <w:r w:rsidR="007123A8" w:rsidRPr="008D0070">
        <w:rPr>
          <w:rFonts w:ascii="Times New Roman" w:hAnsi="Times New Roman" w:cs="Times New Roman"/>
          <w:sz w:val="24"/>
          <w:szCs w:val="24"/>
        </w:rPr>
        <w:t>primarily</w:t>
      </w:r>
      <w:r w:rsidR="00C75E97" w:rsidRPr="008D0070">
        <w:rPr>
          <w:rFonts w:ascii="Times New Roman" w:hAnsi="Times New Roman" w:cs="Times New Roman"/>
          <w:sz w:val="24"/>
          <w:szCs w:val="24"/>
        </w:rPr>
        <w:t xml:space="preserve">, an </w:t>
      </w:r>
      <w:r w:rsidR="007123A8" w:rsidRPr="008D0070">
        <w:rPr>
          <w:rFonts w:ascii="Times New Roman" w:hAnsi="Times New Roman" w:cs="Times New Roman"/>
          <w:sz w:val="24"/>
          <w:szCs w:val="24"/>
        </w:rPr>
        <w:t>aptitude</w:t>
      </w:r>
      <w:r w:rsidR="00C75E97" w:rsidRPr="008D0070">
        <w:rPr>
          <w:rFonts w:ascii="Times New Roman" w:hAnsi="Times New Roman" w:cs="Times New Roman"/>
          <w:sz w:val="24"/>
          <w:szCs w:val="24"/>
        </w:rPr>
        <w:t xml:space="preserve"> to respond appropriately across </w:t>
      </w:r>
      <w:r w:rsidR="003913B2" w:rsidRPr="008D0070">
        <w:rPr>
          <w:rFonts w:ascii="Times New Roman" w:hAnsi="Times New Roman" w:cs="Times New Roman"/>
          <w:sz w:val="24"/>
          <w:szCs w:val="24"/>
        </w:rPr>
        <w:t>diverse</w:t>
      </w:r>
      <w:r w:rsidR="004479E8" w:rsidRPr="008D0070">
        <w:rPr>
          <w:rFonts w:ascii="Times New Roman" w:hAnsi="Times New Roman" w:cs="Times New Roman"/>
          <w:sz w:val="24"/>
          <w:szCs w:val="24"/>
        </w:rPr>
        <w:t xml:space="preserve"> systemic organizational situations</w:t>
      </w:r>
      <w:r w:rsidR="003913B2" w:rsidRPr="008D0070">
        <w:rPr>
          <w:rFonts w:ascii="Times New Roman" w:hAnsi="Times New Roman" w:cs="Times New Roman"/>
          <w:sz w:val="24"/>
          <w:szCs w:val="24"/>
        </w:rPr>
        <w:t xml:space="preserve">. Thus </w:t>
      </w:r>
      <w:r w:rsidR="00E20D8D" w:rsidRPr="008D0070">
        <w:rPr>
          <w:rFonts w:ascii="Times New Roman" w:hAnsi="Times New Roman" w:cs="Times New Roman"/>
          <w:sz w:val="24"/>
          <w:szCs w:val="24"/>
        </w:rPr>
        <w:t xml:space="preserve">to be </w:t>
      </w:r>
      <w:r w:rsidR="00940989" w:rsidRPr="008D0070">
        <w:rPr>
          <w:rFonts w:ascii="Times New Roman" w:hAnsi="Times New Roman" w:cs="Times New Roman"/>
          <w:sz w:val="24"/>
          <w:szCs w:val="24"/>
        </w:rPr>
        <w:t xml:space="preserve">consistently </w:t>
      </w:r>
      <w:r w:rsidR="00E20D8D" w:rsidRPr="008D0070">
        <w:rPr>
          <w:rFonts w:ascii="Times New Roman" w:hAnsi="Times New Roman" w:cs="Times New Roman"/>
          <w:sz w:val="24"/>
          <w:szCs w:val="24"/>
        </w:rPr>
        <w:t xml:space="preserve">effective, leaders need </w:t>
      </w:r>
      <w:r w:rsidR="003913B2" w:rsidRPr="008D0070">
        <w:rPr>
          <w:rFonts w:ascii="Times New Roman" w:hAnsi="Times New Roman" w:cs="Times New Roman"/>
          <w:sz w:val="24"/>
          <w:szCs w:val="24"/>
        </w:rPr>
        <w:t xml:space="preserve">to </w:t>
      </w:r>
      <w:r w:rsidR="00E20D8D" w:rsidRPr="008D0070">
        <w:rPr>
          <w:rFonts w:ascii="Times New Roman" w:hAnsi="Times New Roman" w:cs="Times New Roman"/>
          <w:sz w:val="24"/>
          <w:szCs w:val="24"/>
        </w:rPr>
        <w:t xml:space="preserve">exhibit an array of trait variability </w:t>
      </w:r>
      <w:r w:rsidR="006B7869" w:rsidRPr="008D0070">
        <w:rPr>
          <w:rFonts w:ascii="Times New Roman" w:hAnsi="Times New Roman" w:cs="Times New Roman"/>
          <w:sz w:val="24"/>
          <w:szCs w:val="24"/>
        </w:rPr>
        <w:t>including diverse</w:t>
      </w:r>
      <w:r w:rsidR="003913B2" w:rsidRPr="008D0070">
        <w:rPr>
          <w:rFonts w:ascii="Times New Roman" w:hAnsi="Times New Roman" w:cs="Times New Roman"/>
          <w:sz w:val="24"/>
          <w:szCs w:val="24"/>
        </w:rPr>
        <w:t xml:space="preserve"> styles to leadership.</w:t>
      </w:r>
    </w:p>
    <w:p w:rsidR="007B39F1" w:rsidRPr="008D0070" w:rsidRDefault="007B39F1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39F1" w:rsidRPr="008D0070" w:rsidRDefault="007B39F1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70" w:rsidRPr="008D0070" w:rsidRDefault="008D0070" w:rsidP="008D00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39F1" w:rsidRPr="008D0070" w:rsidRDefault="00532EE8" w:rsidP="008D0070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Allen, W. E. (2018). Leadership theory: A different conceptual Approach.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Leadership Education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(2), 149-161.</w:t>
      </w:r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Behrendt, P., Matz, S., &amp; Göritz, A. S. (2017).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An integrative model of leadership behavior.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leadership quarterly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28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(1), 229-244.</w:t>
      </w:r>
      <w:proofErr w:type="gramEnd"/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Ferentinos, C. H. (1996). </w:t>
      </w:r>
      <w:proofErr w:type="gramStart"/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Linking social intelligence and leadership: An investigation of leaders' situational responsive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ness under conditions of changing group tasks and membership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ProQuest Information &amp; Learning).</w:t>
      </w:r>
      <w:proofErr w:type="gramEnd"/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Mwai, E. (2011). Creating an effective leader's through situational leadership approach.</w:t>
      </w:r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Penney, S. A., Kelloway, E. K., &amp; O’Keefe, D. (2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015).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Trait theories of leadership.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Leadership in Sport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 (pp. 31-45).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Routledge.</w:t>
      </w:r>
      <w:proofErr w:type="gramEnd"/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Sternberg, R. J., &amp; Vroom, V. (2002).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The person versus the situation in leadership.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Leadership Quarterly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(3), 301-323.</w:t>
      </w:r>
    </w:p>
    <w:p w:rsidR="007B39F1" w:rsidRPr="008D0070" w:rsidRDefault="00532EE8" w:rsidP="008D00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Zaccaro, S. J. (2007). </w:t>
      </w:r>
      <w:proofErr w:type="gramStart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Trait-based 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perspectives of leadership.</w:t>
      </w:r>
      <w:proofErr w:type="gramEnd"/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psychologist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D007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62</w:t>
      </w:r>
      <w:r w:rsidRPr="008D0070">
        <w:rPr>
          <w:rFonts w:ascii="Times New Roman" w:hAnsi="Times New Roman" w:cs="Times New Roman"/>
          <w:sz w:val="24"/>
          <w:szCs w:val="24"/>
          <w:shd w:val="clear" w:color="auto" w:fill="FFFFFF"/>
        </w:rPr>
        <w:t>(1), 6.</w:t>
      </w:r>
      <w:proofErr w:type="gramEnd"/>
    </w:p>
    <w:sectPr w:rsidR="007B39F1" w:rsidRPr="008D0070" w:rsidSect="0081462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EE8" w:rsidRDefault="00532EE8" w:rsidP="0081462D">
      <w:r>
        <w:separator/>
      </w:r>
    </w:p>
  </w:endnote>
  <w:endnote w:type="continuationSeparator" w:id="0">
    <w:p w:rsidR="00532EE8" w:rsidRDefault="00532EE8" w:rsidP="00814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EE8" w:rsidRDefault="00532EE8" w:rsidP="0081462D">
      <w:r>
        <w:separator/>
      </w:r>
    </w:p>
  </w:footnote>
  <w:footnote w:type="continuationSeparator" w:id="0">
    <w:p w:rsidR="00532EE8" w:rsidRDefault="00532EE8" w:rsidP="008146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C67" w:rsidRPr="00FB5C67" w:rsidRDefault="00FB5C67" w:rsidP="00FB5C67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FB5C67">
      <w:rPr>
        <w:rFonts w:ascii="Times New Roman" w:hAnsi="Times New Roman" w:cs="Times New Roman"/>
        <w:sz w:val="24"/>
        <w:szCs w:val="24"/>
      </w:rPr>
      <w:t>LEADERSHIP EFFECTIVENESS</w:t>
    </w:r>
    <w:r w:rsidRPr="00FB5C67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 w:rsidRPr="00FB5C67">
      <w:rPr>
        <w:rFonts w:ascii="Times New Roman" w:hAnsi="Times New Roman" w:cs="Times New Roman"/>
        <w:sz w:val="24"/>
        <w:szCs w:val="24"/>
      </w:rPr>
      <w:t xml:space="preserve">      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FB5C67">
      <w:rPr>
        <w:rFonts w:ascii="Times New Roman" w:hAnsi="Times New Roman" w:cs="Times New Roman"/>
        <w:sz w:val="24"/>
        <w:szCs w:val="24"/>
      </w:rPr>
      <w:t xml:space="preserve">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5615903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5C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5C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5C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00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B5C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B5C67" w:rsidRPr="00FB5C67" w:rsidRDefault="00FB5C6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62D" w:rsidRPr="00FB5C67" w:rsidRDefault="0081462D" w:rsidP="00FB5C67">
    <w:pPr>
      <w:pStyle w:val="Header"/>
      <w:ind w:firstLine="0"/>
      <w:rPr>
        <w:rFonts w:ascii="Times New Roman" w:hAnsi="Times New Roman" w:cs="Times New Roman"/>
        <w:sz w:val="24"/>
      </w:rPr>
    </w:pPr>
    <w:r w:rsidRPr="00FB5C67">
      <w:rPr>
        <w:rFonts w:ascii="Times New Roman" w:hAnsi="Times New Roman" w:cs="Times New Roman"/>
        <w:sz w:val="24"/>
      </w:rPr>
      <w:t>Running head: LEADER</w:t>
    </w:r>
    <w:r w:rsidR="00FB5C67">
      <w:rPr>
        <w:rFonts w:ascii="Times New Roman" w:hAnsi="Times New Roman" w:cs="Times New Roman"/>
        <w:sz w:val="24"/>
      </w:rPr>
      <w:t xml:space="preserve">SHIP EFFECTIVENESS </w:t>
    </w:r>
    <w:r w:rsidRPr="00FB5C67">
      <w:rPr>
        <w:rFonts w:ascii="Times New Roman" w:hAnsi="Times New Roman" w:cs="Times New Roman"/>
        <w:sz w:val="24"/>
      </w:rPr>
      <w:t xml:space="preserve">                         </w:t>
    </w:r>
    <w:r w:rsidR="00FB5C67">
      <w:rPr>
        <w:rFonts w:ascii="Times New Roman" w:hAnsi="Times New Roman" w:cs="Times New Roman"/>
        <w:sz w:val="24"/>
      </w:rPr>
      <w:t xml:space="preserve">             </w:t>
    </w:r>
    <w:r w:rsidRPr="00FB5C67">
      <w:rPr>
        <w:rFonts w:ascii="Times New Roman" w:hAnsi="Times New Roman" w:cs="Times New Roman"/>
        <w:sz w:val="24"/>
      </w:rPr>
      <w:t xml:space="preserve">                                  </w:t>
    </w:r>
    <w:sdt>
      <w:sdtPr>
        <w:rPr>
          <w:rFonts w:ascii="Times New Roman" w:hAnsi="Times New Roman" w:cs="Times New Roman"/>
          <w:sz w:val="24"/>
        </w:rPr>
        <w:id w:val="-320412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5C67">
          <w:rPr>
            <w:rFonts w:ascii="Times New Roman" w:hAnsi="Times New Roman" w:cs="Times New Roman"/>
            <w:sz w:val="24"/>
          </w:rPr>
          <w:fldChar w:fldCharType="begin"/>
        </w:r>
        <w:r w:rsidRPr="00FB5C6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B5C67">
          <w:rPr>
            <w:rFonts w:ascii="Times New Roman" w:hAnsi="Times New Roman" w:cs="Times New Roman"/>
            <w:sz w:val="24"/>
          </w:rPr>
          <w:fldChar w:fldCharType="separate"/>
        </w:r>
        <w:r w:rsidR="008D0070">
          <w:rPr>
            <w:rFonts w:ascii="Times New Roman" w:hAnsi="Times New Roman" w:cs="Times New Roman"/>
            <w:noProof/>
            <w:sz w:val="24"/>
          </w:rPr>
          <w:t>1</w:t>
        </w:r>
        <w:r w:rsidRPr="00FB5C6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81462D" w:rsidRPr="00FB5C67" w:rsidRDefault="0081462D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0F"/>
    <w:rsid w:val="00011F01"/>
    <w:rsid w:val="000156F5"/>
    <w:rsid w:val="000272C2"/>
    <w:rsid w:val="00037875"/>
    <w:rsid w:val="000D00DB"/>
    <w:rsid w:val="00123D0A"/>
    <w:rsid w:val="00125039"/>
    <w:rsid w:val="0013031F"/>
    <w:rsid w:val="00172308"/>
    <w:rsid w:val="001960C5"/>
    <w:rsid w:val="001A77FA"/>
    <w:rsid w:val="001D2CDF"/>
    <w:rsid w:val="00201731"/>
    <w:rsid w:val="002B0CD6"/>
    <w:rsid w:val="003913B2"/>
    <w:rsid w:val="003B3D0F"/>
    <w:rsid w:val="003B4295"/>
    <w:rsid w:val="0041668A"/>
    <w:rsid w:val="00422270"/>
    <w:rsid w:val="00427BC4"/>
    <w:rsid w:val="00432C2A"/>
    <w:rsid w:val="004479E8"/>
    <w:rsid w:val="004F3D26"/>
    <w:rsid w:val="00532EE8"/>
    <w:rsid w:val="005B5206"/>
    <w:rsid w:val="005E5FE6"/>
    <w:rsid w:val="0061706D"/>
    <w:rsid w:val="00661BEE"/>
    <w:rsid w:val="006A7D49"/>
    <w:rsid w:val="006B2E73"/>
    <w:rsid w:val="006B7869"/>
    <w:rsid w:val="007029E2"/>
    <w:rsid w:val="007123A8"/>
    <w:rsid w:val="007218CE"/>
    <w:rsid w:val="0078159A"/>
    <w:rsid w:val="007B39F1"/>
    <w:rsid w:val="007E6CF4"/>
    <w:rsid w:val="007F68E4"/>
    <w:rsid w:val="0081462D"/>
    <w:rsid w:val="00863201"/>
    <w:rsid w:val="008D0070"/>
    <w:rsid w:val="009306A1"/>
    <w:rsid w:val="00940989"/>
    <w:rsid w:val="009F03FD"/>
    <w:rsid w:val="00A66D59"/>
    <w:rsid w:val="00A928CB"/>
    <w:rsid w:val="00AB3DE9"/>
    <w:rsid w:val="00B4180C"/>
    <w:rsid w:val="00B4307F"/>
    <w:rsid w:val="00B470BE"/>
    <w:rsid w:val="00B642F7"/>
    <w:rsid w:val="00B710C2"/>
    <w:rsid w:val="00B836FA"/>
    <w:rsid w:val="00BA715F"/>
    <w:rsid w:val="00C75E97"/>
    <w:rsid w:val="00CC6E35"/>
    <w:rsid w:val="00D10E3C"/>
    <w:rsid w:val="00D24706"/>
    <w:rsid w:val="00D60ADF"/>
    <w:rsid w:val="00DA44E5"/>
    <w:rsid w:val="00DB6618"/>
    <w:rsid w:val="00DE60E6"/>
    <w:rsid w:val="00E20D8D"/>
    <w:rsid w:val="00E263EE"/>
    <w:rsid w:val="00E84FE8"/>
    <w:rsid w:val="00EF12B8"/>
    <w:rsid w:val="00F03480"/>
    <w:rsid w:val="00F25857"/>
    <w:rsid w:val="00F62410"/>
    <w:rsid w:val="00FB382A"/>
    <w:rsid w:val="00FB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6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62D"/>
  </w:style>
  <w:style w:type="paragraph" w:styleId="Footer">
    <w:name w:val="footer"/>
    <w:basedOn w:val="Normal"/>
    <w:link w:val="FooterChar"/>
    <w:uiPriority w:val="99"/>
    <w:unhideWhenUsed/>
    <w:rsid w:val="00814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6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6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62D"/>
  </w:style>
  <w:style w:type="paragraph" w:styleId="Footer">
    <w:name w:val="footer"/>
    <w:basedOn w:val="Normal"/>
    <w:link w:val="FooterChar"/>
    <w:uiPriority w:val="99"/>
    <w:unhideWhenUsed/>
    <w:rsid w:val="00814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2019-11-24T15:26:00Z</dcterms:created>
  <dcterms:modified xsi:type="dcterms:W3CDTF">2019-11-24T15:26:00Z</dcterms:modified>
</cp:coreProperties>
</file>